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0F" w:rsidRDefault="009B480F" w:rsidP="009B480F">
      <w:pPr>
        <w:pStyle w:val="a3"/>
        <w:shd w:val="clear" w:color="auto" w:fill="FFFFFF"/>
        <w:ind w:firstLine="8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Прокуратурой Фрунзенского района признано законным и обоснованным возбуждение уголовного дела по признакам преступления, предусмотренным ст. ст. 30. ч. 3, 158 ч. 2 п. «в» Уголовного кодекса РФ (покушение на совершение тайного хищения имущества с причинением значительного ущерба гражданину).</w:t>
      </w:r>
    </w:p>
    <w:p w:rsidR="009B480F" w:rsidRDefault="009B480F" w:rsidP="009B480F">
      <w:pPr>
        <w:pStyle w:val="a3"/>
        <w:shd w:val="clear" w:color="auto" w:fill="FFFFFF"/>
        <w:ind w:firstLine="84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8"/>
          <w:szCs w:val="28"/>
        </w:rPr>
        <w:t>В дневное время 16.01.2015 гражданин Иванов Андрей, находясь у дома 40 по улице Белградской во Фрунзенском районе Санкт-Петербурга, тайно похитил из грузового автомобиля «Вольво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  <w:lang w:val="en-US"/>
        </w:rPr>
        <w:t>FL</w:t>
      </w:r>
      <w:r>
        <w:rPr>
          <w:rFonts w:ascii="Arial" w:hAnsi="Arial" w:cs="Arial"/>
          <w:color w:val="222222"/>
          <w:sz w:val="28"/>
          <w:szCs w:val="28"/>
        </w:rPr>
        <w:t>6» аккумуляторную батарею, стоимостью 12000 рублей, принадлежащую Алтухову В.И., однако, свой преступный умысел не смог довести до конца по независящим от него обстоятельствам, так как был задержан сотрудниками полиции.</w:t>
      </w:r>
      <w:proofErr w:type="gramEnd"/>
    </w:p>
    <w:p w:rsidR="009B480F" w:rsidRDefault="009B480F" w:rsidP="009B480F">
      <w:pPr>
        <w:pStyle w:val="a3"/>
        <w:shd w:val="clear" w:color="auto" w:fill="FFFFFF"/>
        <w:ind w:firstLine="8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В это время проезжала патрульная машина сотрудников полиции, которые увидев происходящее, остановились и, узнав о происходящем, задержали Иванова.</w:t>
      </w:r>
    </w:p>
    <w:p w:rsidR="009B480F" w:rsidRDefault="009B480F" w:rsidP="009B480F">
      <w:pPr>
        <w:pStyle w:val="a3"/>
        <w:shd w:val="clear" w:color="auto" w:fill="FFFFFF"/>
        <w:ind w:firstLine="8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В ходе дачи объяснений в отделе полиции, Иванов Андрей пояснил, что свою вину в совершении неправомерных действий он признает полностью, на преступление его толкнуло тяжелое материальное положение. Похищенное имущество Иванов намеревался продать, а полученные деньги потратить на собственные нужды.</w:t>
      </w:r>
    </w:p>
    <w:p w:rsidR="009B480F" w:rsidRDefault="009B480F" w:rsidP="009B480F">
      <w:pPr>
        <w:pStyle w:val="a3"/>
        <w:shd w:val="clear" w:color="auto" w:fill="FFFFFF"/>
        <w:ind w:firstLine="84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Иванову грозит наказание в виде лишения свободы на срок до пяти лет.</w:t>
      </w:r>
    </w:p>
    <w:p w:rsidR="00421E93" w:rsidRPr="009B480F" w:rsidRDefault="00421E93">
      <w:bookmarkStart w:id="0" w:name="_GoBack"/>
      <w:bookmarkEnd w:id="0"/>
    </w:p>
    <w:sectPr w:rsidR="00421E93" w:rsidRPr="009B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F5"/>
    <w:rsid w:val="002807F5"/>
    <w:rsid w:val="00421E93"/>
    <w:rsid w:val="009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Джулия</dc:creator>
  <cp:lastModifiedBy>Джулия</cp:lastModifiedBy>
  <cp:revision>2</cp:revision>
  <dcterms:created xsi:type="dcterms:W3CDTF">2015-01-23T07:36:00Z</dcterms:created>
  <dcterms:modified xsi:type="dcterms:W3CDTF">2015-01-23T07:36:00Z</dcterms:modified>
</cp:coreProperties>
</file>